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138FA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5pt;height:84.4pt;z-index:1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type="topAndBottom" anchorx="margin" anchory="margin"/>
          </v:shape>
        </w:pict>
      </w:r>
    </w:p>
    <w:p w:rsidR="00000000" w:rsidRDefault="000138FA">
      <w:pPr>
        <w:jc w:val="center"/>
        <w:rPr>
          <w:rFonts w:cs="Arial"/>
          <w:color w:val="00000A"/>
          <w:szCs w:val="20"/>
        </w:rPr>
      </w:pPr>
      <w:r>
        <w:rPr>
          <w:rFonts w:cs="Arial"/>
          <w:b/>
          <w:color w:val="00000A"/>
          <w:szCs w:val="20"/>
          <w:u w:val="single"/>
        </w:rPr>
        <w:t xml:space="preserve">Súhlas </w:t>
      </w:r>
      <w:r>
        <w:rPr>
          <w:rFonts w:cs="Arial"/>
          <w:b/>
          <w:color w:val="00000A"/>
          <w:szCs w:val="20"/>
          <w:u w:val="single"/>
        </w:rPr>
        <w:commentReference w:id="1"/>
      </w:r>
      <w:r>
        <w:rPr>
          <w:rFonts w:cs="Arial"/>
          <w:b/>
          <w:color w:val="00000A"/>
          <w:szCs w:val="20"/>
          <w:u w:val="single"/>
        </w:rPr>
        <w:t>so spracovaním osobných údajov pre účely použitia funkcie Strážny pes</w:t>
      </w:r>
    </w:p>
    <w:p w:rsidR="00000000" w:rsidRDefault="000138FA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00000" w:rsidRDefault="000138FA">
      <w:pPr>
        <w:pStyle w:val="ListParagraph"/>
        <w:numPr>
          <w:ilvl w:val="0"/>
          <w:numId w:val="5"/>
        </w:numPr>
        <w:spacing w:after="0" w:line="360" w:lineRule="auto"/>
        <w:ind w:left="851" w:hanging="567"/>
        <w:rPr>
          <w:rFonts w:cs="Arial"/>
          <w:color w:val="00000A"/>
        </w:rPr>
      </w:pPr>
      <w:r>
        <w:rPr>
          <w:color w:val="00000A"/>
        </w:rPr>
        <w:t>Udeľujete týmto súhlas</w:t>
      </w:r>
      <w:r>
        <w:rPr>
          <w:rFonts w:cs="Arial"/>
          <w:color w:val="00000A"/>
        </w:rPr>
        <w:t xml:space="preserve"> ……………..., so sídlom ………………, IČO ………………., zapísaná v ………………… , oddiel …, vložka ….. (</w:t>
      </w:r>
      <w:r>
        <w:rPr>
          <w:color w:val="00000A"/>
        </w:rPr>
        <w:t>ďalej len "Správca</w:t>
      </w:r>
      <w:r>
        <w:rPr>
          <w:rFonts w:cs="Arial"/>
          <w:color w:val="00000A"/>
        </w:rPr>
        <w:t xml:space="preserve">“), </w:t>
      </w:r>
      <w:r>
        <w:rPr>
          <w:color w:val="00000A"/>
        </w:rPr>
        <w:t xml:space="preserve">aby v zmysle nariadenia Európskeho parlamentu </w:t>
      </w:r>
      <w:r>
        <w:rPr>
          <w:color w:val="00000A"/>
        </w:rPr>
        <w:t>a Rady (EÚ) č. 2016/679 o ochrane fyzických osôb v súvislosti so spracovaním osobných údajov a voľnom pohybe týchto údajov a o zrušení smernice 95/46/ES (všeobecné nariadenie o ochrane osobných údajov) (ďalej len "Nariadenie"), spracovával/a nasledujúce os</w:t>
      </w:r>
      <w:r>
        <w:rPr>
          <w:color w:val="00000A"/>
        </w:rPr>
        <w:t>obné údaje</w:t>
      </w:r>
      <w:r>
        <w:rPr>
          <w:rFonts w:cs="Arial"/>
          <w:color w:val="00000A"/>
        </w:rPr>
        <w:t>:</w:t>
      </w:r>
    </w:p>
    <w:p w:rsidR="00000000" w:rsidRDefault="000138FA">
      <w:pPr>
        <w:pStyle w:val="ListParagraph"/>
        <w:numPr>
          <w:ilvl w:val="0"/>
          <w:numId w:val="4"/>
        </w:numPr>
        <w:spacing w:after="0" w:line="360" w:lineRule="auto"/>
        <w:ind w:left="1134" w:hanging="567"/>
        <w:rPr>
          <w:rFonts w:cs="Arial"/>
          <w:color w:val="00000A"/>
        </w:rPr>
      </w:pPr>
      <w:r>
        <w:rPr>
          <w:rFonts w:cs="Arial"/>
          <w:color w:val="00000A"/>
        </w:rPr>
        <w:t>emailovú adresu.</w:t>
      </w:r>
    </w:p>
    <w:p w:rsidR="00000000" w:rsidRDefault="000138FA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0138FA">
      <w:pPr>
        <w:pStyle w:val="ListParagraph"/>
        <w:numPr>
          <w:ilvl w:val="0"/>
          <w:numId w:val="5"/>
        </w:numPr>
        <w:spacing w:after="0" w:line="360" w:lineRule="auto"/>
        <w:ind w:left="851" w:hanging="567"/>
        <w:rPr>
          <w:color w:val="00000A"/>
        </w:rPr>
      </w:pPr>
      <w:r>
        <w:rPr>
          <w:color w:val="00000A"/>
        </w:rPr>
        <w:t>Emailová adresa bude spracovaná za účelom</w:t>
      </w:r>
      <w:r>
        <w:rPr>
          <w:rFonts w:cs="Arial"/>
          <w:color w:val="00000A"/>
        </w:rPr>
        <w:t>:</w:t>
      </w:r>
    </w:p>
    <w:p w:rsidR="00000000" w:rsidRDefault="000138FA">
      <w:pPr>
        <w:pStyle w:val="ListParagraph"/>
        <w:numPr>
          <w:ilvl w:val="1"/>
          <w:numId w:val="5"/>
        </w:numPr>
        <w:spacing w:after="0" w:line="360" w:lineRule="auto"/>
        <w:rPr>
          <w:rFonts w:cs="Arial"/>
          <w:color w:val="00000A"/>
        </w:rPr>
      </w:pPr>
      <w:r>
        <w:rPr>
          <w:color w:val="00000A"/>
        </w:rPr>
        <w:t>Využitie funkcie Strážny pes - zaslanie e-mailové notifikácie, akonáhle sa zmení Skladovosť / cena zvoleného produktu podľa požadovaných preferencií používateľa</w:t>
      </w:r>
      <w:r>
        <w:rPr>
          <w:rFonts w:cs="Arial"/>
          <w:color w:val="00000A"/>
        </w:rPr>
        <w:t xml:space="preserve">. </w:t>
      </w:r>
    </w:p>
    <w:p w:rsidR="00000000" w:rsidRDefault="000138FA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0138FA">
      <w:pPr>
        <w:pStyle w:val="ListParagraph"/>
        <w:numPr>
          <w:ilvl w:val="0"/>
          <w:numId w:val="5"/>
        </w:numPr>
        <w:spacing w:after="0" w:line="360" w:lineRule="auto"/>
        <w:ind w:left="851" w:hanging="567"/>
        <w:rPr>
          <w:color w:val="00000A"/>
        </w:rPr>
      </w:pPr>
      <w:r>
        <w:rPr>
          <w:color w:val="00000A"/>
        </w:rPr>
        <w:t>Súhlas na spracovan</w:t>
      </w:r>
      <w:r>
        <w:rPr>
          <w:color w:val="00000A"/>
        </w:rPr>
        <w:t>ie udeľujete po dobu</w:t>
      </w:r>
      <w:r>
        <w:rPr>
          <w:rFonts w:cs="Arial"/>
          <w:color w:val="00000A"/>
        </w:rPr>
        <w:t xml:space="preserve"> </w:t>
      </w:r>
      <w:r>
        <w:rPr>
          <w:rFonts w:cs="Arial"/>
          <w:color w:val="00000A"/>
          <w:shd w:val="clear" w:color="auto" w:fill="FFFF00"/>
        </w:rPr>
        <w:t>180 dní</w:t>
      </w:r>
      <w:r>
        <w:rPr>
          <w:rFonts w:cs="Arial"/>
          <w:color w:val="00000A"/>
        </w:rPr>
        <w:t xml:space="preserve"> a to za účelom </w:t>
      </w:r>
    </w:p>
    <w:p w:rsidR="00000000" w:rsidRDefault="000138FA">
      <w:pPr>
        <w:pStyle w:val="ListParagraph"/>
        <w:numPr>
          <w:ilvl w:val="1"/>
          <w:numId w:val="5"/>
        </w:numPr>
        <w:spacing w:after="0" w:line="360" w:lineRule="auto"/>
        <w:rPr>
          <w:rFonts w:cs="Arial"/>
          <w:color w:val="00000A"/>
        </w:rPr>
      </w:pPr>
      <w:r>
        <w:rPr>
          <w:color w:val="00000A"/>
        </w:rPr>
        <w:t>Využitie funkcie Strážny pes - zaslanie e-mailové notifikácie, akonáhle sa zmení Skladovosť / cena zvoleného produktu podľa požadovaných preferencií používateľa</w:t>
      </w:r>
      <w:r>
        <w:rPr>
          <w:rFonts w:cs="Arial"/>
          <w:color w:val="00000A"/>
        </w:rPr>
        <w:t>.</w:t>
      </w:r>
    </w:p>
    <w:p w:rsidR="00000000" w:rsidRDefault="000138FA">
      <w:pPr>
        <w:pStyle w:val="ListParagraph"/>
        <w:spacing w:after="0" w:line="360" w:lineRule="auto"/>
        <w:ind w:left="1440" w:firstLine="0"/>
        <w:rPr>
          <w:rFonts w:cs="Arial"/>
          <w:color w:val="00000A"/>
        </w:rPr>
      </w:pPr>
    </w:p>
    <w:p w:rsidR="00000000" w:rsidRDefault="000138FA">
      <w:pPr>
        <w:pStyle w:val="ListParagraph"/>
        <w:numPr>
          <w:ilvl w:val="0"/>
          <w:numId w:val="5"/>
        </w:numPr>
        <w:spacing w:after="0" w:line="360" w:lineRule="auto"/>
        <w:ind w:left="851" w:hanging="567"/>
        <w:rPr>
          <w:rFonts w:cs="Arial"/>
          <w:color w:val="00000A"/>
          <w:shd w:val="clear" w:color="auto" w:fill="FFFF00"/>
          <w:lang w:val="cs-CZ"/>
        </w:rPr>
      </w:pPr>
      <w:r>
        <w:rPr>
          <w:color w:val="00000A"/>
        </w:rPr>
        <w:t>Spracovanie osobných údajov je vykonávané Správc</w:t>
      </w:r>
      <w:r>
        <w:rPr>
          <w:color w:val="00000A"/>
        </w:rPr>
        <w:t>om osobných údajov, osobné údaje však môžu spracovávať aj títo spracovatelia</w:t>
      </w:r>
      <w:r>
        <w:rPr>
          <w:rFonts w:cs="Arial"/>
          <w:color w:val="00000A"/>
        </w:rPr>
        <w:t xml:space="preserve">: </w:t>
      </w:r>
    </w:p>
    <w:p w:rsidR="00000000" w:rsidRDefault="000138FA">
      <w:pPr>
        <w:pStyle w:val="ListParagraph"/>
        <w:numPr>
          <w:ilvl w:val="1"/>
          <w:numId w:val="2"/>
        </w:numPr>
        <w:spacing w:after="0" w:line="360" w:lineRule="auto"/>
        <w:ind w:left="1276" w:hanging="567"/>
        <w:rPr>
          <w:color w:val="00000A"/>
          <w:shd w:val="clear" w:color="auto" w:fill="FFFF00"/>
        </w:rPr>
      </w:pPr>
      <w:r>
        <w:rPr>
          <w:rFonts w:cs="Arial"/>
          <w:color w:val="00000A"/>
          <w:shd w:val="clear" w:color="auto" w:fill="FFFF00"/>
          <w:lang w:val="cs-CZ"/>
        </w:rPr>
        <w:t>Poskytovateľ služby Eshop-rychlo, prevádzkovanej spoločnosťou Golemos s.r.o., sídlom Zátkovo nábřeží 448/73, 370 01, České Budějovice, ČR;</w:t>
      </w:r>
      <w:r>
        <w:rPr>
          <w:rFonts w:cs="Arial"/>
          <w:color w:val="00000A"/>
          <w:shd w:val="clear" w:color="auto" w:fill="FFFF00"/>
        </w:rPr>
        <w:t>……………</w:t>
      </w:r>
    </w:p>
    <w:p w:rsidR="00000000" w:rsidRDefault="000138FA">
      <w:pPr>
        <w:pStyle w:val="ListParagraph"/>
        <w:numPr>
          <w:ilvl w:val="1"/>
          <w:numId w:val="2"/>
        </w:numPr>
        <w:spacing w:after="0" w:line="360" w:lineRule="auto"/>
        <w:ind w:left="1276" w:hanging="567"/>
        <w:rPr>
          <w:rFonts w:cs="Arial"/>
          <w:color w:val="00000A"/>
          <w:shd w:val="clear" w:color="auto" w:fill="FFFF00"/>
        </w:rPr>
      </w:pPr>
      <w:r>
        <w:rPr>
          <w:color w:val="00000A"/>
          <w:shd w:val="clear" w:color="auto" w:fill="FFFF00"/>
        </w:rPr>
        <w:t>Prípadne ďalší poskytovatelia spr</w:t>
      </w:r>
      <w:r>
        <w:rPr>
          <w:color w:val="00000A"/>
          <w:shd w:val="clear" w:color="auto" w:fill="FFFF00"/>
        </w:rPr>
        <w:t>acovateľských softvérov, služieb a aplikácií, ktorých však v súčasnej dobe spoločnosť nevyužíva</w:t>
      </w:r>
      <w:r>
        <w:rPr>
          <w:rFonts w:cs="Arial"/>
          <w:color w:val="00000A"/>
          <w:shd w:val="clear" w:color="auto" w:fill="FFFF00"/>
        </w:rPr>
        <w:t>.</w:t>
      </w:r>
    </w:p>
    <w:p w:rsidR="00000000" w:rsidRDefault="000138FA">
      <w:pPr>
        <w:pStyle w:val="ListParagraph"/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</w:p>
    <w:p w:rsidR="00000000" w:rsidRDefault="000138FA">
      <w:pPr>
        <w:spacing w:after="0" w:line="360" w:lineRule="auto"/>
        <w:ind w:hanging="76"/>
        <w:rPr>
          <w:color w:val="00000A"/>
        </w:rPr>
      </w:pPr>
      <w:r>
        <w:rPr>
          <w:color w:val="00000A"/>
        </w:rPr>
        <w:t xml:space="preserve">5. Osobné údaje </w:t>
      </w:r>
      <w:r>
        <w:rPr>
          <w:color w:val="00000A"/>
          <w:shd w:val="clear" w:color="auto" w:fill="FFFF00"/>
        </w:rPr>
        <w:t>nebudú</w:t>
      </w:r>
      <w:r>
        <w:rPr>
          <w:color w:val="00000A"/>
        </w:rPr>
        <w:t xml:space="preserve"> poskytnuté mimo územia EÚ</w:t>
      </w:r>
      <w:r>
        <w:rPr>
          <w:rFonts w:cs="Arial"/>
          <w:color w:val="00000A"/>
        </w:rPr>
        <w:t>.</w:t>
      </w:r>
    </w:p>
    <w:p w:rsidR="00000000" w:rsidRDefault="000138FA">
      <w:pPr>
        <w:spacing w:after="0" w:line="360" w:lineRule="auto"/>
        <w:ind w:hanging="76"/>
        <w:rPr>
          <w:color w:val="00000A"/>
        </w:rPr>
      </w:pPr>
    </w:p>
    <w:p w:rsidR="00000000" w:rsidRDefault="000138FA">
      <w:pPr>
        <w:spacing w:after="0" w:line="360" w:lineRule="auto"/>
        <w:ind w:hanging="76"/>
        <w:rPr>
          <w:rFonts w:cs="Arial"/>
          <w:color w:val="00000A"/>
        </w:rPr>
      </w:pPr>
      <w:r>
        <w:rPr>
          <w:color w:val="00000A"/>
        </w:rPr>
        <w:t>6. Súhlas so spracovaním je možné vziať kedykoľvek späť a to zaslaním emailu na kontaktnú adresu ..........</w:t>
      </w:r>
      <w:r>
        <w:rPr>
          <w:color w:val="00000A"/>
        </w:rPr>
        <w:t>........ so žiadosťou o odhlásenie alebo kliknutím v prijatom maile Strážneho psa.</w:t>
      </w:r>
    </w:p>
    <w:p w:rsidR="00000000" w:rsidRDefault="000138FA">
      <w:pPr>
        <w:pStyle w:val="ListParagraph"/>
        <w:spacing w:after="0" w:line="360" w:lineRule="auto"/>
        <w:ind w:left="851" w:firstLine="0"/>
        <w:rPr>
          <w:rFonts w:cs="Arial"/>
          <w:color w:val="00000A"/>
        </w:rPr>
      </w:pPr>
    </w:p>
    <w:p w:rsidR="00000000" w:rsidRDefault="000138FA">
      <w:pPr>
        <w:pStyle w:val="ListParagraph"/>
        <w:numPr>
          <w:ilvl w:val="0"/>
          <w:numId w:val="2"/>
        </w:numPr>
        <w:spacing w:after="0" w:line="360" w:lineRule="auto"/>
        <w:ind w:left="851" w:hanging="567"/>
        <w:rPr>
          <w:color w:val="00000A"/>
        </w:rPr>
      </w:pPr>
      <w:r>
        <w:rPr>
          <w:color w:val="00000A"/>
        </w:rPr>
        <w:t>Vezmite prosíme na vedomie, že podľa Nariadenia máte právo</w:t>
      </w:r>
      <w:r>
        <w:rPr>
          <w:rFonts w:cs="Arial"/>
          <w:color w:val="00000A"/>
        </w:rPr>
        <w:t>:</w:t>
      </w:r>
    </w:p>
    <w:p w:rsidR="00000000" w:rsidRDefault="000138FA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vziať súhlas so spracovaním osobných údajov kedykoľvek späť, toto späť vzatie bude mať za následok</w:t>
      </w:r>
      <w:r>
        <w:rPr>
          <w:rFonts w:cs="Arial"/>
          <w:color w:val="00000A"/>
          <w:szCs w:val="20"/>
        </w:rPr>
        <w:t xml:space="preserve"> </w:t>
      </w:r>
      <w:r>
        <w:rPr>
          <w:rFonts w:cs="Arial"/>
          <w:color w:val="00000A"/>
          <w:szCs w:val="20"/>
          <w:shd w:val="clear" w:color="auto" w:fill="FFFF00"/>
        </w:rPr>
        <w:t>odstránenie e</w:t>
      </w:r>
      <w:r>
        <w:rPr>
          <w:rFonts w:cs="Arial"/>
          <w:color w:val="00000A"/>
          <w:szCs w:val="20"/>
          <w:shd w:val="clear" w:color="auto" w:fill="FFFF00"/>
        </w:rPr>
        <w:t>-mailové adresy z funkcie Strážny pes</w:t>
      </w:r>
      <w:r>
        <w:rPr>
          <w:rFonts w:cs="Arial"/>
          <w:color w:val="00000A"/>
          <w:szCs w:val="20"/>
        </w:rPr>
        <w:t>.</w:t>
      </w:r>
    </w:p>
    <w:p w:rsidR="00000000" w:rsidRDefault="000138FA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požadova</w:t>
      </w:r>
      <w:r>
        <w:rPr>
          <w:color w:val="00000A"/>
        </w:rPr>
        <w:t>ť od Správcu informáciu, aké Vaše osobné údaje spracúva</w:t>
      </w:r>
      <w:r>
        <w:rPr>
          <w:rFonts w:cs="Arial"/>
          <w:color w:val="00000A"/>
          <w:szCs w:val="20"/>
        </w:rPr>
        <w:t>,</w:t>
      </w:r>
    </w:p>
    <w:p w:rsidR="00000000" w:rsidRDefault="000138FA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vyžiadať si u Správcu prístup k Vašim spracovávaným osobným údajom a požadovať o ich kópiu</w:t>
      </w:r>
      <w:r>
        <w:rPr>
          <w:rFonts w:cs="Arial"/>
          <w:color w:val="00000A"/>
          <w:szCs w:val="20"/>
        </w:rPr>
        <w:t>,</w:t>
      </w:r>
    </w:p>
    <w:p w:rsidR="00000000" w:rsidRDefault="000138FA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  <w:sectPr w:rsidR="000000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851" w:left="1871" w:header="340" w:footer="794" w:gutter="0"/>
          <w:cols w:space="708"/>
          <w:docGrid w:linePitch="360" w:charSpace="2047"/>
        </w:sectPr>
      </w:pPr>
      <w:r>
        <w:rPr>
          <w:color w:val="00000A"/>
        </w:rPr>
        <w:t>u automatizovane spracovaných osobných údajov na ich prenosi</w:t>
      </w:r>
      <w:r>
        <w:rPr>
          <w:color w:val="00000A"/>
        </w:rPr>
        <w:t>teľnosť</w:t>
      </w:r>
      <w:r>
        <w:rPr>
          <w:rFonts w:cs="Arial"/>
          <w:color w:val="00000A"/>
          <w:szCs w:val="20"/>
        </w:rPr>
        <w:t>,</w:t>
      </w:r>
    </w:p>
    <w:p w:rsidR="00000000" w:rsidRDefault="000138FA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lastRenderedPageBreak/>
        <w:t>nechať Vaše spracovávané osobné údaje aktualizovať, opraviť alebo požadovať obmedzenie ich spracovania</w:t>
      </w:r>
      <w:r>
        <w:rPr>
          <w:rFonts w:cs="Arial"/>
          <w:color w:val="00000A"/>
          <w:szCs w:val="20"/>
        </w:rPr>
        <w:t>,</w:t>
      </w:r>
    </w:p>
    <w:p w:rsidR="00000000" w:rsidRDefault="000138FA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požadovať od spoločnosti vymazanie Vašich osobných údajov, pokiaľ sa nejedná o osobné údaje, ktoré je Správca povinný alebo oprávnený ďalej spr</w:t>
      </w:r>
      <w:r>
        <w:rPr>
          <w:color w:val="00000A"/>
        </w:rPr>
        <w:t>acovávať podľa príslušných právnych predpisov</w:t>
      </w:r>
      <w:r>
        <w:rPr>
          <w:rFonts w:cs="Arial"/>
          <w:color w:val="00000A"/>
          <w:szCs w:val="20"/>
        </w:rPr>
        <w:t>,</w:t>
      </w:r>
    </w:p>
    <w:p w:rsidR="00000000" w:rsidRDefault="000138FA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na účinnú súdnu ochranu, ak máte za to, že Vaše práva podľa Nariadenia boli porušené v dôsledku spracovania Vašich osobných údajov v rozpore s týmto Nariadením</w:t>
      </w:r>
      <w:r>
        <w:rPr>
          <w:rFonts w:cs="Arial"/>
          <w:color w:val="00000A"/>
          <w:szCs w:val="20"/>
        </w:rPr>
        <w:t>,</w:t>
      </w:r>
    </w:p>
    <w:p w:rsidR="00000000" w:rsidRDefault="000138FA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A"/>
          <w:szCs w:val="20"/>
        </w:rPr>
      </w:pPr>
      <w:r>
        <w:rPr>
          <w:color w:val="00000A"/>
        </w:rPr>
        <w:t>v prípade pochybností o dodržiavaní povinností s</w:t>
      </w:r>
      <w:r>
        <w:rPr>
          <w:color w:val="00000A"/>
        </w:rPr>
        <w:t>úvisiacich so spracovaním osobných údajov sa obrátiť na Správcu alebo na Úrad na ochranu osobných údajov</w:t>
      </w:r>
      <w:r>
        <w:rPr>
          <w:rFonts w:cs="Arial"/>
          <w:color w:val="00000A"/>
          <w:szCs w:val="20"/>
        </w:rPr>
        <w:t>.</w:t>
      </w:r>
    </w:p>
    <w:p w:rsidR="00000000" w:rsidRDefault="000138FA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00000" w:rsidRDefault="000138FA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138FA" w:rsidRDefault="000138FA">
      <w:pPr>
        <w:pStyle w:val="ListParagraph"/>
        <w:ind w:left="567" w:firstLine="0"/>
      </w:pPr>
    </w:p>
    <w:sectPr w:rsidR="000138F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1134" w:bottom="1134" w:left="1871" w:header="340" w:footer="340" w:gutter="0"/>
      <w:cols w:space="708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tra Dolejšová" w:date="2018-05-15T21:30:00Z" w:initials="Petra Dol">
    <w:p w:rsidR="00000000" w:rsidRDefault="000138FA">
      <w:r>
        <w:annotationRef/>
      </w:r>
      <w:r>
        <w:t>Súhlas musí byť udelený samostatne, nesmie byť umiestnený v rámci všeobecných obchodných podmienok, pok</w:t>
      </w:r>
      <w:r>
        <w:t>iaľ bude zakotvený v texte o ochrane osobných údajov, odporúčame ho zakotviť tak, aby v dokumente človek nemusel hľadať.</w:t>
      </w:r>
    </w:p>
    <w:p w:rsidR="00000000" w:rsidRDefault="000138FA"/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FA" w:rsidRDefault="000138FA">
      <w:pPr>
        <w:spacing w:after="0" w:line="240" w:lineRule="auto"/>
      </w:pPr>
      <w:r>
        <w:separator/>
      </w:r>
    </w:p>
  </w:endnote>
  <w:endnote w:type="continuationSeparator" w:id="0">
    <w:p w:rsidR="000138FA" w:rsidRDefault="0001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6670A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46670A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FA" w:rsidRDefault="000138FA">
      <w:pPr>
        <w:spacing w:after="0" w:line="240" w:lineRule="auto"/>
      </w:pPr>
      <w:r>
        <w:separator/>
      </w:r>
    </w:p>
  </w:footnote>
  <w:footnote w:type="continuationSeparator" w:id="0">
    <w:p w:rsidR="000138FA" w:rsidRDefault="0001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138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70A"/>
    <w:rsid w:val="000138FA"/>
    <w:rsid w:val="004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120" w:line="276" w:lineRule="auto"/>
      <w:ind w:left="567" w:hanging="567"/>
    </w:pPr>
    <w:rPr>
      <w:rFonts w:ascii="Arial" w:eastAsia="Calibri" w:hAnsi="Arial" w:cs="font410"/>
      <w:color w:val="4B4B4D"/>
      <w:szCs w:val="22"/>
      <w:lang w:val="sk-SK"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b/>
      <w:bCs/>
      <w:color w:val="F29400"/>
      <w:sz w:val="32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4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40" w:after="0"/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/>
      <w:outlineLvl w:val="3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ranov">
    <w:name w:val="Oranžová"/>
    <w:rPr>
      <w:b w:val="0"/>
      <w:color w:val="F29400"/>
    </w:rPr>
  </w:style>
  <w:style w:type="character" w:customStyle="1" w:styleId="Nadpis1Char">
    <w:name w:val="Nadpis 1 Char"/>
    <w:rPr>
      <w:rFonts w:ascii="Arial" w:hAnsi="Arial" w:cs="font410"/>
      <w:b/>
      <w:bCs/>
      <w:color w:val="F29400"/>
      <w:sz w:val="32"/>
      <w:szCs w:val="28"/>
    </w:rPr>
  </w:style>
  <w:style w:type="character" w:customStyle="1" w:styleId="Nadpis2Char">
    <w:name w:val="Nadpis 2 Char"/>
    <w:rPr>
      <w:rFonts w:ascii="Arial" w:hAnsi="Arial" w:cs="font410"/>
      <w:b/>
      <w:bCs/>
      <w:color w:val="4B4B4D"/>
      <w:sz w:val="24"/>
      <w:szCs w:val="26"/>
    </w:rPr>
  </w:style>
  <w:style w:type="character" w:customStyle="1" w:styleId="Nadpis3Char">
    <w:name w:val="Nadpis 3 Char"/>
    <w:rPr>
      <w:rFonts w:ascii="Arial" w:hAnsi="Arial" w:cs="font410"/>
      <w:b/>
      <w:bCs/>
      <w:color w:val="4B4B4D"/>
      <w:sz w:val="20"/>
    </w:rPr>
  </w:style>
  <w:style w:type="character" w:customStyle="1" w:styleId="CittChar">
    <w:name w:val="Citát Char"/>
    <w:rPr>
      <w:rFonts w:ascii="Arial" w:hAnsi="Arial"/>
      <w:i/>
      <w:iCs/>
      <w:color w:val="000000"/>
      <w:sz w:val="20"/>
    </w:rPr>
  </w:style>
  <w:style w:type="character" w:customStyle="1" w:styleId="SubtleReference">
    <w:name w:val="Subtle Reference"/>
    <w:rPr>
      <w:smallCaps/>
      <w:color w:val="4B4B4D"/>
      <w:u w:val="single"/>
    </w:rPr>
  </w:style>
  <w:style w:type="character" w:customStyle="1" w:styleId="Odkaz">
    <w:name w:val="Odkaz"/>
    <w:rPr>
      <w:color w:val="F29400"/>
      <w:u w:val="single"/>
    </w:rPr>
  </w:style>
  <w:style w:type="character" w:customStyle="1" w:styleId="Nadpis4Char">
    <w:name w:val="Nadpis 4 Char"/>
    <w:rPr>
      <w:rFonts w:ascii="Arial" w:hAnsi="Arial" w:cs="font410"/>
      <w:b/>
      <w:bCs/>
      <w:iCs/>
      <w:color w:val="4B4B4D"/>
      <w:sz w:val="20"/>
    </w:rPr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hAnsi="Arial"/>
      <w:color w:val="4B4B4D"/>
      <w:sz w:val="20"/>
      <w:szCs w:val="20"/>
    </w:rPr>
  </w:style>
  <w:style w:type="character" w:customStyle="1" w:styleId="PedmtkomenteChar">
    <w:name w:val="Předmět komentáře Char"/>
    <w:rPr>
      <w:rFonts w:ascii="Arial" w:hAnsi="Arial"/>
      <w:b/>
      <w:bCs/>
      <w:color w:val="4B4B4D"/>
      <w:sz w:val="20"/>
      <w:szCs w:val="20"/>
    </w:rPr>
  </w:style>
  <w:style w:type="character" w:customStyle="1" w:styleId="OdstavecseseznamemChar">
    <w:name w:val="Odstavec se seznamem Char"/>
    <w:rPr>
      <w:rFonts w:ascii="Arial" w:hAnsi="Arial"/>
      <w:color w:val="4B4B4D"/>
      <w:sz w:val="20"/>
    </w:rPr>
  </w:style>
  <w:style w:type="character" w:customStyle="1" w:styleId="ListLabel1">
    <w:name w:val="ListLabel 1"/>
    <w:rPr>
      <w:color w:val="F294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  <w:color w:val="F29400"/>
    </w:rPr>
  </w:style>
  <w:style w:type="character" w:customStyle="1" w:styleId="ListLabel6">
    <w:name w:val="ListLabel 6"/>
    <w:rPr>
      <w:b/>
      <w:i w:val="0"/>
      <w:color w:val="F29400"/>
    </w:rPr>
  </w:style>
  <w:style w:type="character" w:customStyle="1" w:styleId="ListLabel7">
    <w:name w:val="ListLabel 7"/>
    <w:rPr>
      <w:b/>
      <w:i w:val="0"/>
      <w:color w:val="F29400"/>
    </w:rPr>
  </w:style>
  <w:style w:type="character" w:customStyle="1" w:styleId="ListLabel8">
    <w:name w:val="ListLabel 8"/>
    <w:rPr>
      <w:b/>
      <w:i w:val="0"/>
      <w:color w:val="F29400"/>
    </w:rPr>
  </w:style>
  <w:style w:type="character" w:customStyle="1" w:styleId="ListLabel9">
    <w:name w:val="ListLabel 9"/>
    <w:rPr>
      <w:rFonts w:eastAsia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Calibr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alibr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">
    <w:name w:val="caption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resa">
    <w:name w:val="Adresa"/>
    <w:pPr>
      <w:suppressAutoHyphens/>
      <w:jc w:val="right"/>
    </w:pPr>
    <w:rPr>
      <w:rFonts w:ascii="Arial" w:eastAsia="Calibri" w:hAnsi="Arial" w:cs="font410"/>
      <w:color w:val="FFFFFF"/>
      <w:sz w:val="18"/>
      <w:szCs w:val="22"/>
      <w:lang w:eastAsia="ar-SA"/>
    </w:rPr>
  </w:style>
  <w:style w:type="paragraph" w:customStyle="1" w:styleId="NoSpacing">
    <w:name w:val="No Spacing"/>
    <w:basedOn w:val="Normln"/>
    <w:pPr>
      <w:spacing w:after="0"/>
    </w:pPr>
  </w:style>
  <w:style w:type="paragraph" w:customStyle="1" w:styleId="Perex">
    <w:name w:val="Perex"/>
    <w:basedOn w:val="Normln"/>
    <w:rPr>
      <w:b/>
      <w:color w:val="F29400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drky">
    <w:name w:val="Odrážky"/>
    <w:basedOn w:val="Normln"/>
    <w:pPr>
      <w:ind w:left="874" w:hanging="437"/>
    </w:pPr>
  </w:style>
  <w:style w:type="paragraph" w:customStyle="1" w:styleId="Odrkybezmezer">
    <w:name w:val="Odrážky bez mezer"/>
    <w:basedOn w:val="Odrky"/>
    <w:pPr>
      <w:spacing w:after="0"/>
    </w:pPr>
  </w:style>
  <w:style w:type="paragraph" w:customStyle="1" w:styleId="Seznamslovan">
    <w:name w:val="Seznam číslovaný"/>
    <w:basedOn w:val="Odrky"/>
  </w:style>
  <w:style w:type="paragraph" w:customStyle="1" w:styleId="Seznamslovanbezmezer">
    <w:name w:val="Seznam číslovaný bez mezer"/>
    <w:basedOn w:val="Seznamslovan"/>
    <w:pPr>
      <w:spacing w:after="0"/>
    </w:pPr>
  </w:style>
  <w:style w:type="paragraph" w:customStyle="1" w:styleId="Quote">
    <w:name w:val="Quote"/>
    <w:basedOn w:val="Normln"/>
    <w:rPr>
      <w:i/>
      <w:iCs/>
      <w:color w:val="000000"/>
    </w:rPr>
  </w:style>
  <w:style w:type="paragraph" w:styleId="Obsah1">
    <w:name w:val="toc 1"/>
    <w:basedOn w:val="Normln"/>
    <w:pPr>
      <w:tabs>
        <w:tab w:val="right" w:leader="dot" w:pos="9638"/>
      </w:tabs>
      <w:spacing w:before="120"/>
      <w:ind w:left="0" w:firstLine="0"/>
    </w:pPr>
    <w:rPr>
      <w:b/>
      <w:color w:val="F29400"/>
      <w:sz w:val="24"/>
    </w:rPr>
  </w:style>
  <w:style w:type="paragraph" w:styleId="Obsah2">
    <w:name w:val="toc 2"/>
    <w:basedOn w:val="Normln"/>
    <w:pPr>
      <w:tabs>
        <w:tab w:val="right" w:leader="dot" w:pos="9355"/>
      </w:tabs>
      <w:spacing w:before="120" w:after="0"/>
      <w:ind w:left="198" w:firstLine="0"/>
    </w:pPr>
    <w:rPr>
      <w:b/>
    </w:rPr>
  </w:style>
  <w:style w:type="paragraph" w:styleId="Obsah3">
    <w:name w:val="toc 3"/>
    <w:basedOn w:val="Normln"/>
    <w:pPr>
      <w:tabs>
        <w:tab w:val="right" w:leader="dot" w:pos="9072"/>
      </w:tabs>
      <w:spacing w:after="0"/>
      <w:ind w:left="403" w:firstLine="0"/>
    </w:pPr>
  </w:style>
  <w:style w:type="paragraph" w:styleId="Nadpisobsahu">
    <w:name w:val="TOC Heading"/>
    <w:basedOn w:val="Nadpis1"/>
    <w:qFormat/>
    <w:pPr>
      <w:numPr>
        <w:numId w:val="0"/>
      </w:numPr>
      <w:suppressLineNumbers/>
      <w:spacing w:after="0"/>
      <w:ind w:left="567" w:hanging="567"/>
    </w:pPr>
    <w:rPr>
      <w:color w:val="4B4B4D"/>
      <w:szCs w:val="32"/>
    </w:rPr>
  </w:style>
  <w:style w:type="paragraph" w:customStyle="1" w:styleId="annotationtext">
    <w:name w:val="annotation text"/>
    <w:basedOn w:val="Normln"/>
    <w:pPr>
      <w:spacing w:line="100" w:lineRule="atLeast"/>
    </w:pPr>
    <w:rPr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Obsahrmce">
    <w:name w:val="Obsah rámce"/>
    <w:basedOn w:val="Normln"/>
  </w:style>
  <w:style w:type="paragraph" w:styleId="Textbubliny">
    <w:name w:val="Balloon Text"/>
    <w:basedOn w:val="Normln"/>
    <w:link w:val="TextbublinyChar1"/>
    <w:uiPriority w:val="99"/>
    <w:semiHidden/>
    <w:unhideWhenUsed/>
    <w:rsid w:val="0046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46670A"/>
    <w:rPr>
      <w:rFonts w:ascii="Tahoma" w:eastAsia="Calibri" w:hAnsi="Tahoma" w:cs="Tahoma"/>
      <w:color w:val="4B4B4D"/>
      <w:sz w:val="16"/>
      <w:szCs w:val="16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Kurka</dc:creator>
  <cp:lastModifiedBy>Vojta</cp:lastModifiedBy>
  <cp:revision>2</cp:revision>
  <cp:lastPrinted>2018-05-15T18:52:00Z</cp:lastPrinted>
  <dcterms:created xsi:type="dcterms:W3CDTF">2025-01-17T08:54:00Z</dcterms:created>
  <dcterms:modified xsi:type="dcterms:W3CDTF">2025-01-17T08:54:00Z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